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CF" w:rsidRDefault="00495824" w:rsidP="00B51A37">
      <w:pPr>
        <w:spacing w:after="0" w:line="240" w:lineRule="auto"/>
        <w:contextualSpacing/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495824">
        <w:rPr>
          <w:rFonts w:cs="B Nazanin" w:hint="cs"/>
          <w:sz w:val="28"/>
          <w:szCs w:val="28"/>
          <w:rtl/>
        </w:rPr>
        <w:t>بسمه تعالی</w:t>
      </w:r>
    </w:p>
    <w:p w:rsidR="007C72F6" w:rsidRPr="007C72F6" w:rsidRDefault="007C72F6" w:rsidP="00B51A37">
      <w:pPr>
        <w:spacing w:after="0" w:line="240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پیوست فناوری</w:t>
      </w:r>
      <w:r w:rsidR="00D73D66">
        <w:rPr>
          <w:rFonts w:cs="B Nazanin" w:hint="cs"/>
          <w:b/>
          <w:bCs/>
          <w:sz w:val="28"/>
          <w:szCs w:val="28"/>
          <w:rtl/>
        </w:rPr>
        <w:t xml:space="preserve"> قراردادها</w:t>
      </w:r>
    </w:p>
    <w:p w:rsidR="00C32C44" w:rsidRPr="00A87F2A" w:rsidRDefault="00A542D3" w:rsidP="00C006B4">
      <w:pPr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 xml:space="preserve">با عنایت به تبصره (8) بند (ب) ماده (5) </w:t>
      </w:r>
      <w:r w:rsidRPr="00A87F2A">
        <w:rPr>
          <w:rFonts w:cs="B Nazanin"/>
          <w:sz w:val="24"/>
          <w:szCs w:val="24"/>
          <w:rtl/>
        </w:rPr>
        <w:t>قانون حداکثر استفاده از توان تولیدی و خدماتی کشور و حمایت از کالای ایران</w:t>
      </w:r>
      <w:r w:rsidRPr="00A87F2A">
        <w:rPr>
          <w:rFonts w:cs="B Nazanin" w:hint="cs"/>
          <w:sz w:val="24"/>
          <w:szCs w:val="24"/>
          <w:rtl/>
        </w:rPr>
        <w:t xml:space="preserve">ی مصوب </w:t>
      </w:r>
      <w:r w:rsidR="00B85E05" w:rsidRPr="00A87F2A">
        <w:rPr>
          <w:rFonts w:cs="B Nazanin" w:hint="cs"/>
          <w:sz w:val="24"/>
          <w:szCs w:val="24"/>
          <w:rtl/>
        </w:rPr>
        <w:t>15</w:t>
      </w:r>
      <w:r w:rsidRPr="00A87F2A">
        <w:rPr>
          <w:rFonts w:cs="B Nazanin" w:hint="cs"/>
          <w:sz w:val="24"/>
          <w:szCs w:val="24"/>
          <w:rtl/>
        </w:rPr>
        <w:t>/</w:t>
      </w:r>
      <w:r w:rsidR="00B85E05" w:rsidRPr="00A87F2A">
        <w:rPr>
          <w:rFonts w:cs="B Nazanin" w:hint="cs"/>
          <w:sz w:val="24"/>
          <w:szCs w:val="24"/>
          <w:rtl/>
        </w:rPr>
        <w:t>2</w:t>
      </w:r>
      <w:r w:rsidRPr="00A87F2A">
        <w:rPr>
          <w:rFonts w:cs="B Nazanin" w:hint="cs"/>
          <w:sz w:val="24"/>
          <w:szCs w:val="24"/>
          <w:rtl/>
        </w:rPr>
        <w:t>/1398 که بیان می‌دارد «پیوست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فناوری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قرارداد،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جزء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لاینفک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قرارداد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محسوب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می</w:t>
      </w:r>
      <w:r w:rsidR="00327373" w:rsidRPr="00A87F2A">
        <w:rPr>
          <w:rFonts w:cs="B Nazanin" w:hint="cs"/>
          <w:sz w:val="24"/>
          <w:szCs w:val="24"/>
          <w:rtl/>
        </w:rPr>
        <w:t>‌</w:t>
      </w:r>
      <w:r w:rsidRPr="00A87F2A">
        <w:rPr>
          <w:rFonts w:cs="B Nazanin" w:hint="cs"/>
          <w:sz w:val="24"/>
          <w:szCs w:val="24"/>
          <w:rtl/>
        </w:rPr>
        <w:t>شود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دستگاه</w:t>
      </w:r>
      <w:r w:rsidR="00E4611E" w:rsidRPr="00A87F2A">
        <w:rPr>
          <w:rFonts w:cs="B Nazanin"/>
          <w:sz w:val="24"/>
          <w:szCs w:val="24"/>
          <w:rtl/>
        </w:rPr>
        <w:softHyphen/>
      </w:r>
      <w:r w:rsidRPr="00A87F2A">
        <w:rPr>
          <w:rFonts w:cs="B Nazanin" w:hint="cs"/>
          <w:sz w:val="24"/>
          <w:szCs w:val="24"/>
          <w:rtl/>
        </w:rPr>
        <w:t>های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موضوع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ماده</w:t>
      </w:r>
      <w:r w:rsidR="00327373" w:rsidRPr="00A87F2A">
        <w:rPr>
          <w:rFonts w:cs="B Nazanin" w:hint="cs"/>
          <w:sz w:val="24"/>
          <w:szCs w:val="24"/>
          <w:rtl/>
        </w:rPr>
        <w:t xml:space="preserve"> </w:t>
      </w:r>
      <w:r w:rsidRPr="00A87F2A">
        <w:rPr>
          <w:rFonts w:cs="B Nazanin"/>
          <w:sz w:val="24"/>
          <w:szCs w:val="24"/>
          <w:rtl/>
        </w:rPr>
        <w:t xml:space="preserve">(۲) </w:t>
      </w:r>
      <w:r w:rsidRPr="00A87F2A">
        <w:rPr>
          <w:rFonts w:cs="B Nazanin" w:hint="cs"/>
          <w:sz w:val="24"/>
          <w:szCs w:val="24"/>
          <w:rtl/>
        </w:rPr>
        <w:t>این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قانون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موظفند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این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پیوست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را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در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کلیه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طرح</w:t>
      </w:r>
      <w:r w:rsidR="00F96380" w:rsidRPr="00A87F2A">
        <w:rPr>
          <w:rFonts w:cs="B Nazanin"/>
          <w:sz w:val="24"/>
          <w:szCs w:val="24"/>
          <w:rtl/>
        </w:rPr>
        <w:softHyphen/>
      </w:r>
      <w:r w:rsidRPr="00A87F2A">
        <w:rPr>
          <w:rFonts w:cs="B Nazanin" w:hint="cs"/>
          <w:sz w:val="24"/>
          <w:szCs w:val="24"/>
          <w:rtl/>
        </w:rPr>
        <w:t>ها</w:t>
      </w:r>
      <w:r w:rsidR="00327373" w:rsidRPr="00A87F2A">
        <w:rPr>
          <w:rFonts w:cs="B Nazanin"/>
          <w:sz w:val="24"/>
          <w:szCs w:val="24"/>
          <w:rtl/>
        </w:rPr>
        <w:t xml:space="preserve"> </w:t>
      </w:r>
      <w:r w:rsidR="00327373" w:rsidRPr="00A87F2A">
        <w:rPr>
          <w:rFonts w:cs="B Nazanin" w:hint="cs"/>
          <w:sz w:val="24"/>
          <w:szCs w:val="24"/>
          <w:rtl/>
        </w:rPr>
        <w:t>(</w:t>
      </w:r>
      <w:r w:rsidRPr="00A87F2A">
        <w:rPr>
          <w:rFonts w:cs="B Nazanin" w:hint="cs"/>
          <w:sz w:val="24"/>
          <w:szCs w:val="24"/>
          <w:rtl/>
        </w:rPr>
        <w:t>پروژه</w:t>
      </w:r>
      <w:r w:rsidR="00327373" w:rsidRPr="00A87F2A">
        <w:rPr>
          <w:rFonts w:cs="B Nazanin" w:hint="cs"/>
          <w:sz w:val="24"/>
          <w:szCs w:val="24"/>
          <w:rtl/>
        </w:rPr>
        <w:t>‌</w:t>
      </w:r>
      <w:r w:rsidRPr="00A87F2A">
        <w:rPr>
          <w:rFonts w:cs="B Nazanin" w:hint="cs"/>
          <w:sz w:val="24"/>
          <w:szCs w:val="24"/>
          <w:rtl/>
        </w:rPr>
        <w:t>ها</w:t>
      </w:r>
      <w:r w:rsidRPr="00A87F2A">
        <w:rPr>
          <w:rFonts w:cs="B Nazanin"/>
          <w:sz w:val="24"/>
          <w:szCs w:val="24"/>
          <w:rtl/>
        </w:rPr>
        <w:t xml:space="preserve">)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ارجاع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کار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موضوع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این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قانون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مبتنی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بر</w:t>
      </w:r>
      <w:r w:rsidRPr="00A87F2A">
        <w:rPr>
          <w:rFonts w:cs="B Nazanin"/>
          <w:sz w:val="24"/>
          <w:szCs w:val="24"/>
          <w:rtl/>
        </w:rPr>
        <w:t xml:space="preserve"> «</w:t>
      </w:r>
      <w:r w:rsidRPr="00A87F2A">
        <w:rPr>
          <w:rFonts w:cs="B Nazanin" w:hint="cs"/>
          <w:sz w:val="24"/>
          <w:szCs w:val="24"/>
          <w:rtl/>
        </w:rPr>
        <w:t>سند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چشم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انداز</w:t>
      </w:r>
      <w:r w:rsidRPr="00A87F2A">
        <w:rPr>
          <w:rFonts w:cs="B Nazanin" w:hint="eastAsia"/>
          <w:sz w:val="24"/>
          <w:szCs w:val="24"/>
          <w:rtl/>
        </w:rPr>
        <w:t>»</w:t>
      </w:r>
      <w:r w:rsidRPr="00A87F2A">
        <w:rPr>
          <w:rFonts w:cs="B Nazanin" w:hint="cs"/>
          <w:sz w:val="24"/>
          <w:szCs w:val="24"/>
          <w:rtl/>
        </w:rPr>
        <w:t>،</w:t>
      </w:r>
      <w:r w:rsidRPr="00A87F2A">
        <w:rPr>
          <w:rFonts w:cs="B Nazanin"/>
          <w:sz w:val="24"/>
          <w:szCs w:val="24"/>
          <w:rtl/>
        </w:rPr>
        <w:t xml:space="preserve"> «</w:t>
      </w:r>
      <w:r w:rsidRPr="00A87F2A">
        <w:rPr>
          <w:rFonts w:cs="B Nazanin" w:hint="cs"/>
          <w:sz w:val="24"/>
          <w:szCs w:val="24"/>
          <w:rtl/>
        </w:rPr>
        <w:t>نقشه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جامع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علمی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کشور</w:t>
      </w:r>
      <w:r w:rsidRPr="00A87F2A">
        <w:rPr>
          <w:rFonts w:cs="B Nazanin" w:hint="eastAsia"/>
          <w:sz w:val="24"/>
          <w:szCs w:val="24"/>
          <w:rtl/>
        </w:rPr>
        <w:t>»</w:t>
      </w:r>
      <w:r w:rsidRPr="00A87F2A">
        <w:rPr>
          <w:rFonts w:cs="B Nazanin" w:hint="cs"/>
          <w:sz w:val="24"/>
          <w:szCs w:val="24"/>
          <w:rtl/>
        </w:rPr>
        <w:t>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سیاست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های</w:t>
      </w:r>
      <w:r w:rsidRPr="00A87F2A">
        <w:rPr>
          <w:rFonts w:cs="B Nazanin"/>
          <w:sz w:val="24"/>
          <w:szCs w:val="24"/>
          <w:rtl/>
        </w:rPr>
        <w:t xml:space="preserve"> «</w:t>
      </w:r>
      <w:r w:rsidRPr="00A87F2A">
        <w:rPr>
          <w:rFonts w:cs="B Nazanin" w:hint="cs"/>
          <w:sz w:val="24"/>
          <w:szCs w:val="24"/>
          <w:rtl/>
        </w:rPr>
        <w:t>علم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فناوری</w:t>
      </w:r>
      <w:r w:rsidRPr="00A87F2A">
        <w:rPr>
          <w:rFonts w:cs="B Nazanin" w:hint="eastAsia"/>
          <w:sz w:val="24"/>
          <w:szCs w:val="24"/>
          <w:rtl/>
        </w:rPr>
        <w:t>»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«</w:t>
      </w:r>
      <w:r w:rsidRPr="00A87F2A">
        <w:rPr>
          <w:rFonts w:cs="B Nazanin" w:hint="cs"/>
          <w:sz w:val="24"/>
          <w:szCs w:val="24"/>
          <w:rtl/>
        </w:rPr>
        <w:t>اقتصاد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مقاومتی</w:t>
      </w:r>
      <w:r w:rsidRPr="00A87F2A">
        <w:rPr>
          <w:rFonts w:cs="B Nazanin" w:hint="eastAsia"/>
          <w:sz w:val="24"/>
          <w:szCs w:val="24"/>
          <w:rtl/>
        </w:rPr>
        <w:t>»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تهیه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همراه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با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سایر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مستندات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فنی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و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اقتصادی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طرح</w:t>
      </w:r>
      <w:r w:rsidR="00327373" w:rsidRPr="00A87F2A">
        <w:rPr>
          <w:rFonts w:cs="B Nazanin" w:hint="cs"/>
          <w:sz w:val="24"/>
          <w:szCs w:val="24"/>
          <w:rtl/>
        </w:rPr>
        <w:t xml:space="preserve"> </w:t>
      </w:r>
      <w:r w:rsidRPr="00A87F2A">
        <w:rPr>
          <w:rFonts w:cs="B Nazanin"/>
          <w:sz w:val="24"/>
          <w:szCs w:val="24"/>
          <w:rtl/>
        </w:rPr>
        <w:t>(</w:t>
      </w:r>
      <w:r w:rsidRPr="00A87F2A">
        <w:rPr>
          <w:rFonts w:cs="B Nazanin" w:hint="cs"/>
          <w:sz w:val="24"/>
          <w:szCs w:val="24"/>
          <w:rtl/>
        </w:rPr>
        <w:t>پروژه</w:t>
      </w:r>
      <w:r w:rsidRPr="00A87F2A">
        <w:rPr>
          <w:rFonts w:cs="B Nazanin"/>
          <w:sz w:val="24"/>
          <w:szCs w:val="24"/>
          <w:rtl/>
        </w:rPr>
        <w:t xml:space="preserve">) </w:t>
      </w:r>
      <w:r w:rsidRPr="00A87F2A">
        <w:rPr>
          <w:rFonts w:cs="B Nazanin" w:hint="cs"/>
          <w:sz w:val="24"/>
          <w:szCs w:val="24"/>
          <w:rtl/>
        </w:rPr>
        <w:t>برای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تصویب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به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شورای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اقتصاد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ارائه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 xml:space="preserve">کنند»، </w:t>
      </w:r>
      <w:r w:rsidR="00C32C44" w:rsidRPr="00A87F2A">
        <w:rPr>
          <w:rFonts w:cs="B Nazanin" w:hint="cs"/>
          <w:sz w:val="24"/>
          <w:szCs w:val="24"/>
          <w:rtl/>
        </w:rPr>
        <w:t xml:space="preserve">تکمیل </w:t>
      </w:r>
      <w:r w:rsidR="00C006B4">
        <w:rPr>
          <w:rFonts w:cs="B Nazanin" w:hint="cs"/>
          <w:sz w:val="24"/>
          <w:szCs w:val="24"/>
          <w:rtl/>
        </w:rPr>
        <w:t>فرم‌های ذیل برای تمام طرح‌</w:t>
      </w:r>
      <w:r w:rsidR="00C32C44" w:rsidRPr="00A87F2A">
        <w:rPr>
          <w:rFonts w:cs="B Nazanin" w:hint="cs"/>
          <w:sz w:val="24"/>
          <w:szCs w:val="24"/>
          <w:rtl/>
        </w:rPr>
        <w:t xml:space="preserve">های </w:t>
      </w:r>
      <w:r w:rsidR="00C006B4">
        <w:rPr>
          <w:rFonts w:cs="B Nazanin" w:hint="cs"/>
          <w:sz w:val="24"/>
          <w:szCs w:val="24"/>
          <w:rtl/>
        </w:rPr>
        <w:t>موضوع تبصره مذکور و ارسال آنها به دبیرخانه شورای اقتصاد به منظور طرح در</w:t>
      </w:r>
      <w:r w:rsidR="00C32C44" w:rsidRPr="00A87F2A">
        <w:rPr>
          <w:rFonts w:cs="B Nazanin" w:hint="cs"/>
          <w:sz w:val="24"/>
          <w:szCs w:val="24"/>
          <w:rtl/>
        </w:rPr>
        <w:t xml:space="preserve"> شورای اقتصاد الزامی است.</w:t>
      </w:r>
    </w:p>
    <w:p w:rsidR="00C32C44" w:rsidRPr="00A87F2A" w:rsidRDefault="00C32C44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A87F2A">
        <w:rPr>
          <w:rFonts w:cs="B Nazanin" w:hint="cs"/>
          <w:b/>
          <w:bCs/>
          <w:sz w:val="24"/>
          <w:szCs w:val="24"/>
          <w:rtl/>
        </w:rPr>
        <w:t>بخش اول: مشخصات کلی فناوری موضوع درخواست دستگاه متقاضی</w:t>
      </w:r>
    </w:p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 xml:space="preserve">1. نام فناوری </w:t>
      </w:r>
      <w:r w:rsidR="00542EEA" w:rsidRPr="00A87F2A">
        <w:rPr>
          <w:rFonts w:cs="B Nazanin" w:hint="cs"/>
          <w:sz w:val="24"/>
          <w:szCs w:val="24"/>
          <w:rtl/>
        </w:rPr>
        <w:t>موضوع مورد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E05" w:rsidRPr="00A87F2A" w:rsidTr="00B85E05">
        <w:tc>
          <w:tcPr>
            <w:tcW w:w="9016" w:type="dxa"/>
          </w:tcPr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 xml:space="preserve">2. کاربرد(های) فناوری </w:t>
      </w:r>
      <w:r w:rsidR="00542EEA" w:rsidRPr="00A87F2A">
        <w:rPr>
          <w:rFonts w:cs="B Nazanin" w:hint="cs"/>
          <w:sz w:val="24"/>
          <w:szCs w:val="24"/>
          <w:rtl/>
        </w:rPr>
        <w:t>موضوع مورد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E05" w:rsidRPr="00A87F2A" w:rsidTr="009B0182">
        <w:tc>
          <w:tcPr>
            <w:tcW w:w="9016" w:type="dxa"/>
          </w:tcPr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>3 . مالک</w:t>
      </w:r>
      <w:r w:rsidRPr="00A87F2A">
        <w:rPr>
          <w:rFonts w:cs="B Nazanin"/>
          <w:sz w:val="24"/>
          <w:szCs w:val="24"/>
          <w:rtl/>
        </w:rPr>
        <w:t>/</w:t>
      </w:r>
      <w:r w:rsidRPr="00A87F2A">
        <w:rPr>
          <w:rFonts w:cs="B Nazanin" w:hint="cs"/>
          <w:sz w:val="24"/>
          <w:szCs w:val="24"/>
          <w:rtl/>
        </w:rPr>
        <w:t>مالکان</w:t>
      </w:r>
      <w:r w:rsidRPr="00A87F2A">
        <w:rPr>
          <w:rFonts w:cs="B Nazanin"/>
          <w:sz w:val="24"/>
          <w:szCs w:val="24"/>
          <w:rtl/>
        </w:rPr>
        <w:t xml:space="preserve"> </w:t>
      </w:r>
      <w:r w:rsidRPr="00A87F2A">
        <w:rPr>
          <w:rFonts w:cs="B Nazanin" w:hint="cs"/>
          <w:sz w:val="24"/>
          <w:szCs w:val="24"/>
          <w:rtl/>
        </w:rPr>
        <w:t>فناوری</w:t>
      </w:r>
      <w:r w:rsidRPr="00A87F2A">
        <w:rPr>
          <w:rFonts w:cs="B Nazanin"/>
          <w:sz w:val="24"/>
          <w:szCs w:val="24"/>
          <w:rtl/>
        </w:rPr>
        <w:t xml:space="preserve"> </w:t>
      </w:r>
      <w:r w:rsidR="00542EEA" w:rsidRPr="00A87F2A">
        <w:rPr>
          <w:rFonts w:cs="B Nazanin" w:hint="cs"/>
          <w:sz w:val="24"/>
          <w:szCs w:val="24"/>
          <w:rtl/>
        </w:rPr>
        <w:t>موضوع مورد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E05" w:rsidRPr="00A87F2A" w:rsidTr="009B0182">
        <w:tc>
          <w:tcPr>
            <w:tcW w:w="9016" w:type="dxa"/>
          </w:tcPr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5E05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0E7595" w:rsidRDefault="000E7595" w:rsidP="00F86A35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4. </w:t>
      </w:r>
      <w:r w:rsidRPr="000E7595">
        <w:rPr>
          <w:rFonts w:cs="B Nazanin" w:hint="cs"/>
          <w:sz w:val="24"/>
          <w:szCs w:val="24"/>
          <w:rtl/>
        </w:rPr>
        <w:t xml:space="preserve">تحلیل کلی توانمندی کشور در </w:t>
      </w:r>
      <w:r w:rsidR="00F86A35">
        <w:rPr>
          <w:rFonts w:cs="B Nazanin" w:hint="cs"/>
          <w:sz w:val="24"/>
          <w:szCs w:val="24"/>
          <w:rtl/>
        </w:rPr>
        <w:t xml:space="preserve">ارتباط با </w:t>
      </w:r>
      <w:r w:rsidRPr="000E7595">
        <w:rPr>
          <w:rFonts w:cs="B Nazanin" w:hint="cs"/>
          <w:sz w:val="24"/>
          <w:szCs w:val="24"/>
          <w:rtl/>
        </w:rPr>
        <w:t xml:space="preserve">فناوری </w:t>
      </w:r>
      <w:r w:rsidR="00542EEA" w:rsidRPr="00A87F2A">
        <w:rPr>
          <w:rFonts w:cs="B Nazanin" w:hint="cs"/>
          <w:sz w:val="24"/>
          <w:szCs w:val="24"/>
          <w:rtl/>
        </w:rPr>
        <w:t>موضوع مورد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595" w:rsidTr="000E7595">
        <w:tc>
          <w:tcPr>
            <w:tcW w:w="9016" w:type="dxa"/>
          </w:tcPr>
          <w:p w:rsidR="000E7595" w:rsidRDefault="000E759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0E7595" w:rsidRDefault="000E759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E7595" w:rsidRDefault="000E759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B85E05" w:rsidRPr="00A87F2A" w:rsidRDefault="000E7595" w:rsidP="00C006B4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</w:t>
      </w:r>
      <w:r w:rsidR="00B85E05" w:rsidRPr="00A87F2A">
        <w:rPr>
          <w:rFonts w:cs="B Nazanin" w:hint="cs"/>
          <w:sz w:val="24"/>
          <w:szCs w:val="24"/>
          <w:rtl/>
        </w:rPr>
        <w:t xml:space="preserve"> . فناوری‌های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رقیب</w:t>
      </w:r>
      <w:r w:rsidR="00B85E05" w:rsidRPr="00A87F2A">
        <w:rPr>
          <w:rFonts w:cs="B Nazanin"/>
          <w:sz w:val="24"/>
          <w:szCs w:val="24"/>
          <w:rtl/>
        </w:rPr>
        <w:t xml:space="preserve"> (</w:t>
      </w:r>
      <w:r w:rsidR="00B85E05" w:rsidRPr="00A87F2A">
        <w:rPr>
          <w:rFonts w:cs="B Nazanin" w:hint="cs"/>
          <w:sz w:val="24"/>
          <w:szCs w:val="24"/>
          <w:rtl/>
        </w:rPr>
        <w:t>جایگزین</w:t>
      </w:r>
      <w:r w:rsidR="00B85E05" w:rsidRPr="00A87F2A">
        <w:rPr>
          <w:rFonts w:cs="B Nazanin"/>
          <w:sz w:val="24"/>
          <w:szCs w:val="24"/>
          <w:rtl/>
        </w:rPr>
        <w:t xml:space="preserve">) </w:t>
      </w:r>
      <w:r w:rsidR="00B85E05" w:rsidRPr="00A87F2A">
        <w:rPr>
          <w:rFonts w:cs="B Nazanin" w:hint="cs"/>
          <w:sz w:val="24"/>
          <w:szCs w:val="24"/>
          <w:rtl/>
        </w:rPr>
        <w:t>موجود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در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ایران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E05" w:rsidRPr="00A87F2A" w:rsidTr="009B0182">
        <w:tc>
          <w:tcPr>
            <w:tcW w:w="9016" w:type="dxa"/>
          </w:tcPr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5E05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B85E05" w:rsidRPr="00A87F2A" w:rsidRDefault="000E759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</w:t>
      </w:r>
      <w:r w:rsidR="00B85E05" w:rsidRPr="00A87F2A">
        <w:rPr>
          <w:rFonts w:cs="B Nazanin" w:hint="cs"/>
          <w:sz w:val="24"/>
          <w:szCs w:val="24"/>
          <w:rtl/>
        </w:rPr>
        <w:t>. فواید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 xml:space="preserve">و مضرات </w:t>
      </w:r>
      <w:r w:rsidR="00B85E05" w:rsidRPr="00A87F2A">
        <w:rPr>
          <w:rFonts w:cs="B Nazanin" w:hint="cs"/>
          <w:sz w:val="24"/>
          <w:szCs w:val="24"/>
          <w:rtl/>
        </w:rPr>
        <w:t>انتقال فناوری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موضوع مورد درخواست به ایران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نسبت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به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فناوری‌های</w:t>
      </w:r>
      <w:r w:rsidR="00B85E05" w:rsidRPr="00A87F2A">
        <w:rPr>
          <w:rFonts w:cs="B Nazanin"/>
          <w:sz w:val="24"/>
          <w:szCs w:val="24"/>
          <w:rtl/>
        </w:rPr>
        <w:t xml:space="preserve"> </w:t>
      </w:r>
      <w:r w:rsidR="00B85E05" w:rsidRPr="00A87F2A">
        <w:rPr>
          <w:rFonts w:cs="B Nazanin" w:hint="cs"/>
          <w:sz w:val="24"/>
          <w:szCs w:val="24"/>
          <w:rtl/>
        </w:rPr>
        <w:t>رقیب</w:t>
      </w:r>
      <w:r w:rsidR="00B85E05" w:rsidRPr="00A87F2A">
        <w:rPr>
          <w:rFonts w:cs="B Nazanin"/>
          <w:sz w:val="24"/>
          <w:szCs w:val="24"/>
          <w:rtl/>
        </w:rPr>
        <w:t xml:space="preserve"> (</w:t>
      </w:r>
      <w:r w:rsidR="00B85E05" w:rsidRPr="00A87F2A">
        <w:rPr>
          <w:rFonts w:cs="B Nazanin" w:hint="cs"/>
          <w:sz w:val="24"/>
          <w:szCs w:val="24"/>
          <w:rtl/>
        </w:rPr>
        <w:t>جایگزین</w:t>
      </w:r>
      <w:r w:rsidR="00B85E05" w:rsidRPr="00A87F2A">
        <w:rPr>
          <w:rFonts w:cs="B Nazanin"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5E05" w:rsidRPr="00A87F2A" w:rsidTr="009B0182">
        <w:tc>
          <w:tcPr>
            <w:tcW w:w="9016" w:type="dxa"/>
          </w:tcPr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85E05" w:rsidRPr="00A87F2A" w:rsidRDefault="00B85E05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85E05" w:rsidRPr="00A87F2A" w:rsidRDefault="00B85E0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E93B66" w:rsidRPr="00A87F2A" w:rsidRDefault="000E759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E93B66" w:rsidRPr="00A87F2A">
        <w:rPr>
          <w:rFonts w:cs="B Nazanin" w:hint="cs"/>
          <w:sz w:val="24"/>
          <w:szCs w:val="24"/>
          <w:rtl/>
        </w:rPr>
        <w:t>. آیا دستگاه اجرایی متقاضی برنامه توسعه توانمندی‌های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فناوری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و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 xml:space="preserve">مهندسی دارد؟  بلی </w:t>
      </w:r>
      <w:r w:rsidR="00E93B66" w:rsidRPr="00A87F2A">
        <w:rPr>
          <w:rFonts w:cs="B Nazanin" w:hint="cs"/>
          <w:sz w:val="24"/>
          <w:szCs w:val="24"/>
        </w:rPr>
        <w:sym w:font="Wingdings" w:char="F06F"/>
      </w:r>
      <w:r w:rsidR="00E93B66" w:rsidRPr="00A87F2A">
        <w:rPr>
          <w:rFonts w:cs="B Nazanin" w:hint="cs"/>
          <w:sz w:val="24"/>
          <w:szCs w:val="24"/>
          <w:rtl/>
        </w:rPr>
        <w:t xml:space="preserve">     خیر </w:t>
      </w:r>
      <w:r w:rsidR="00E93B66" w:rsidRPr="00A87F2A">
        <w:rPr>
          <w:rFonts w:cs="B Nazanin" w:hint="cs"/>
          <w:sz w:val="24"/>
          <w:szCs w:val="24"/>
        </w:rPr>
        <w:sym w:font="Wingdings" w:char="F06F"/>
      </w:r>
    </w:p>
    <w:p w:rsidR="00E93B66" w:rsidRDefault="00E93B66" w:rsidP="00570D6E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 xml:space="preserve">(در صورت بلی بودن پاسخ </w:t>
      </w:r>
      <w:r w:rsidR="00A87F2A">
        <w:rPr>
          <w:rFonts w:cs="B Nazanin" w:hint="cs"/>
          <w:sz w:val="24"/>
          <w:szCs w:val="24"/>
          <w:rtl/>
        </w:rPr>
        <w:t>پرسش</w:t>
      </w:r>
      <w:r w:rsidRPr="00A87F2A">
        <w:rPr>
          <w:rFonts w:cs="B Nazanin" w:hint="cs"/>
          <w:sz w:val="24"/>
          <w:szCs w:val="24"/>
          <w:rtl/>
        </w:rPr>
        <w:t xml:space="preserve"> </w:t>
      </w:r>
      <w:r w:rsidR="00570D6E">
        <w:rPr>
          <w:rFonts w:cs="B Nazanin" w:hint="cs"/>
          <w:sz w:val="24"/>
          <w:szCs w:val="24"/>
          <w:rtl/>
        </w:rPr>
        <w:t>7</w:t>
      </w:r>
      <w:r w:rsidRPr="00A87F2A">
        <w:rPr>
          <w:rFonts w:cs="B Nazanin" w:hint="cs"/>
          <w:sz w:val="24"/>
          <w:szCs w:val="24"/>
          <w:rtl/>
        </w:rPr>
        <w:t xml:space="preserve">، بند </w:t>
      </w:r>
      <w:r w:rsidR="00570D6E">
        <w:rPr>
          <w:rFonts w:cs="B Nazanin" w:hint="cs"/>
          <w:sz w:val="24"/>
          <w:szCs w:val="24"/>
          <w:rtl/>
        </w:rPr>
        <w:t>8</w:t>
      </w:r>
      <w:r w:rsidRPr="00A87F2A">
        <w:rPr>
          <w:rFonts w:cs="B Nazanin" w:hint="cs"/>
          <w:sz w:val="24"/>
          <w:szCs w:val="24"/>
          <w:rtl/>
        </w:rPr>
        <w:t xml:space="preserve"> تکمیل</w:t>
      </w:r>
      <w:r w:rsidR="00570D6E">
        <w:rPr>
          <w:rFonts w:cs="B Nazanin" w:hint="cs"/>
          <w:sz w:val="24"/>
          <w:szCs w:val="24"/>
          <w:rtl/>
        </w:rPr>
        <w:t xml:space="preserve"> و برنامه توسعه توانمندی‌های فناوری و مهندسی در قسمت مستندات بارگذاری</w:t>
      </w:r>
      <w:r w:rsidRPr="00A87F2A">
        <w:rPr>
          <w:rFonts w:cs="B Nazanin" w:hint="cs"/>
          <w:sz w:val="24"/>
          <w:szCs w:val="24"/>
          <w:rtl/>
        </w:rPr>
        <w:t xml:space="preserve"> شود)</w:t>
      </w:r>
    </w:p>
    <w:p w:rsidR="00A87F2A" w:rsidRDefault="00A87F2A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0E7595" w:rsidRPr="00A87F2A" w:rsidRDefault="000E759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E93B66" w:rsidRPr="00A87F2A" w:rsidRDefault="000E7595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E93B66" w:rsidRPr="00A87F2A">
        <w:rPr>
          <w:rFonts w:cs="B Nazanin" w:hint="cs"/>
          <w:sz w:val="24"/>
          <w:szCs w:val="24"/>
          <w:rtl/>
        </w:rPr>
        <w:t>. ارتباط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فناوری موضوع درخواست با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برنامه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توسعه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توانمندی‌های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فناوری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و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مهندسی</w:t>
      </w:r>
      <w:r w:rsidR="00E93B66" w:rsidRPr="00A87F2A">
        <w:rPr>
          <w:rFonts w:cs="B Nazanin"/>
          <w:sz w:val="24"/>
          <w:szCs w:val="24"/>
          <w:rtl/>
        </w:rPr>
        <w:t xml:space="preserve"> </w:t>
      </w:r>
      <w:r w:rsidR="00E93B66" w:rsidRPr="00A87F2A">
        <w:rPr>
          <w:rFonts w:cs="B Nazanin" w:hint="cs"/>
          <w:sz w:val="24"/>
          <w:szCs w:val="24"/>
          <w:rtl/>
        </w:rPr>
        <w:t>دستگاه اجرایی متقاضی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B66" w:rsidRPr="00A87F2A" w:rsidTr="009B0182">
        <w:tc>
          <w:tcPr>
            <w:tcW w:w="9016" w:type="dxa"/>
          </w:tcPr>
          <w:p w:rsidR="00E93B66" w:rsidRPr="00A87F2A" w:rsidRDefault="00E93B66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93B66" w:rsidRPr="00A87F2A" w:rsidRDefault="00E93B66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E93B66" w:rsidRPr="00A87F2A" w:rsidRDefault="00E93B66" w:rsidP="00B51A37">
            <w:pPr>
              <w:tabs>
                <w:tab w:val="left" w:pos="510"/>
              </w:tabs>
              <w:contextualSpacing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4923" w:rsidRDefault="006C4923" w:rsidP="00B51A37">
      <w:pPr>
        <w:tabs>
          <w:tab w:val="left" w:pos="510"/>
        </w:tabs>
        <w:spacing w:after="0" w:line="240" w:lineRule="auto"/>
        <w:contextualSpacing/>
        <w:jc w:val="both"/>
        <w:rPr>
          <w:rFonts w:cs="B Nazanin"/>
          <w:sz w:val="24"/>
          <w:szCs w:val="24"/>
          <w:rtl/>
        </w:rPr>
      </w:pPr>
    </w:p>
    <w:p w:rsidR="006C4923" w:rsidRPr="00A87F2A" w:rsidRDefault="006C4923" w:rsidP="00AB4CB5">
      <w:pPr>
        <w:tabs>
          <w:tab w:val="left" w:pos="510"/>
        </w:tabs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</w:rPr>
      </w:pPr>
      <w:r w:rsidRPr="00A87F2A">
        <w:rPr>
          <w:rFonts w:cs="B Nazanin" w:hint="cs"/>
          <w:b/>
          <w:bCs/>
          <w:sz w:val="24"/>
          <w:szCs w:val="24"/>
          <w:rtl/>
        </w:rPr>
        <w:t>بخش دوم: افزایش عمق ساخت داخل</w:t>
      </w:r>
    </w:p>
    <w:p w:rsidR="006C4923" w:rsidRDefault="006C4923" w:rsidP="00B51A37">
      <w:pPr>
        <w:spacing w:after="0" w:line="240" w:lineRule="auto"/>
        <w:contextualSpacing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 xml:space="preserve">آیا </w:t>
      </w:r>
      <w:r w:rsidR="00A87F2A">
        <w:rPr>
          <w:rFonts w:cs="B Nazanin" w:hint="cs"/>
          <w:sz w:val="24"/>
          <w:szCs w:val="24"/>
          <w:rtl/>
        </w:rPr>
        <w:t xml:space="preserve">موضوع </w:t>
      </w:r>
      <w:r w:rsidRPr="00A87F2A">
        <w:rPr>
          <w:rFonts w:cs="B Nazanin" w:hint="cs"/>
          <w:sz w:val="24"/>
          <w:szCs w:val="24"/>
          <w:rtl/>
        </w:rPr>
        <w:t xml:space="preserve">درخواست دستگاه متقاضی، </w:t>
      </w:r>
      <w:r w:rsidR="00A87F2A">
        <w:rPr>
          <w:rFonts w:cs="B Nazanin" w:hint="cs"/>
          <w:sz w:val="24"/>
          <w:szCs w:val="24"/>
          <w:rtl/>
        </w:rPr>
        <w:t>منجر به</w:t>
      </w:r>
      <w:r w:rsidRPr="00A87F2A">
        <w:rPr>
          <w:rFonts w:cs="B Nazanin" w:hint="cs"/>
          <w:sz w:val="24"/>
          <w:szCs w:val="24"/>
          <w:rtl/>
        </w:rPr>
        <w:t xml:space="preserve"> افزایش عمق ساخت داخل </w:t>
      </w:r>
      <w:r w:rsidR="00A87F2A">
        <w:rPr>
          <w:rFonts w:cs="B Nazanin" w:hint="cs"/>
          <w:sz w:val="24"/>
          <w:szCs w:val="24"/>
          <w:rtl/>
        </w:rPr>
        <w:t>خواهد شد</w:t>
      </w:r>
      <w:r w:rsidRPr="00A87F2A">
        <w:rPr>
          <w:rFonts w:cs="B Nazanin" w:hint="cs"/>
          <w:sz w:val="24"/>
          <w:szCs w:val="24"/>
          <w:rtl/>
        </w:rPr>
        <w:t xml:space="preserve">؟   بلی </w:t>
      </w:r>
      <w:r w:rsidRPr="00A87F2A">
        <w:rPr>
          <w:rFonts w:cs="B Nazanin" w:hint="cs"/>
          <w:sz w:val="24"/>
          <w:szCs w:val="24"/>
        </w:rPr>
        <w:sym w:font="Wingdings" w:char="F06F"/>
      </w:r>
      <w:r w:rsidRPr="00A87F2A">
        <w:rPr>
          <w:rFonts w:cs="B Nazanin" w:hint="cs"/>
          <w:sz w:val="24"/>
          <w:szCs w:val="24"/>
          <w:rtl/>
        </w:rPr>
        <w:t xml:space="preserve">     خیر </w:t>
      </w:r>
      <w:r w:rsidRPr="00A87F2A">
        <w:rPr>
          <w:rFonts w:cs="B Nazanin" w:hint="cs"/>
          <w:sz w:val="24"/>
          <w:szCs w:val="24"/>
        </w:rPr>
        <w:sym w:font="Wingdings" w:char="F06F"/>
      </w:r>
    </w:p>
    <w:p w:rsidR="00A87F2A" w:rsidRDefault="00A87F2A" w:rsidP="00B51A37">
      <w:pPr>
        <w:spacing w:after="0" w:line="240" w:lineRule="auto"/>
        <w:contextualSpacing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(در صورتی که پاسخ به پرسش فوق بلی است، جدول زیر تکمیل شود)</w:t>
      </w:r>
    </w:p>
    <w:p w:rsidR="00A87F2A" w:rsidRPr="00A87F2A" w:rsidRDefault="00A87F2A" w:rsidP="00B51A37">
      <w:pPr>
        <w:spacing w:after="0" w:line="240" w:lineRule="auto"/>
        <w:contextualSpacing/>
        <w:rPr>
          <w:rFonts w:cs="B Nazanin"/>
          <w:sz w:val="24"/>
          <w:szCs w:val="24"/>
          <w:rtl/>
        </w:rPr>
      </w:pPr>
    </w:p>
    <w:p w:rsidR="006C4923" w:rsidRDefault="006C4923" w:rsidP="00B51A37">
      <w:pPr>
        <w:spacing w:after="0" w:line="240" w:lineRule="auto"/>
        <w:ind w:left="360"/>
        <w:contextualSpacing/>
        <w:jc w:val="center"/>
        <w:rPr>
          <w:rFonts w:cs="B Nazanin"/>
          <w:sz w:val="24"/>
          <w:szCs w:val="24"/>
          <w:rtl/>
        </w:rPr>
      </w:pPr>
      <w:r w:rsidRPr="00A87F2A">
        <w:rPr>
          <w:rFonts w:cs="B Nazanin" w:hint="cs"/>
          <w:sz w:val="24"/>
          <w:szCs w:val="24"/>
          <w:rtl/>
        </w:rPr>
        <w:t>اهداف افزایش عمق داخلی سازی قطعات و تجهیزات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939"/>
        <w:gridCol w:w="1895"/>
        <w:gridCol w:w="2000"/>
        <w:gridCol w:w="2651"/>
      </w:tblGrid>
      <w:tr w:rsidR="00E82772" w:rsidRPr="00EA6085" w:rsidTr="00E82772">
        <w:trPr>
          <w:jc w:val="center"/>
        </w:trPr>
        <w:tc>
          <w:tcPr>
            <w:tcW w:w="410" w:type="pct"/>
            <w:vMerge w:val="restart"/>
            <w:shd w:val="clear" w:color="auto" w:fill="BDD6EE" w:themeFill="accent1" w:themeFillTint="66"/>
            <w:vAlign w:val="center"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EA6085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049" w:type="pct"/>
            <w:vMerge w:val="restart"/>
            <w:shd w:val="clear" w:color="auto" w:fill="BDD6EE" w:themeFill="accent1" w:themeFillTint="66"/>
            <w:vAlign w:val="center"/>
          </w:tcPr>
          <w:p w:rsidR="00E82772" w:rsidRPr="00EA6085" w:rsidRDefault="00D928A3" w:rsidP="00D928A3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عنوان زیرسیستم‌های</w:t>
            </w:r>
            <w:r w:rsidR="00E82772"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اصلی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E82772"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محصول یا فرایند</w:t>
            </w:r>
          </w:p>
        </w:tc>
        <w:tc>
          <w:tcPr>
            <w:tcW w:w="2107" w:type="pct"/>
            <w:gridSpan w:val="2"/>
            <w:shd w:val="clear" w:color="auto" w:fill="BDD6EE" w:themeFill="accent1" w:themeFillTint="66"/>
            <w:vAlign w:val="center"/>
          </w:tcPr>
          <w:p w:rsidR="00E82772" w:rsidRPr="00D928A3" w:rsidRDefault="00E82772" w:rsidP="00D928A3">
            <w:pPr>
              <w:contextualSpacing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سهم ساخت داخل</w:t>
            </w:r>
            <w:r w:rsidR="00D928A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از ارزش کل </w:t>
            </w:r>
            <w:r w:rsidR="00D928A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زیرسیستم</w:t>
            </w: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D928A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ذی‌ربط</w:t>
            </w: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(درصد)</w:t>
            </w:r>
          </w:p>
        </w:tc>
        <w:tc>
          <w:tcPr>
            <w:tcW w:w="1434" w:type="pct"/>
            <w:vMerge w:val="restart"/>
            <w:shd w:val="clear" w:color="auto" w:fill="BDD6EE" w:themeFill="accent1" w:themeFillTint="66"/>
            <w:vAlign w:val="center"/>
          </w:tcPr>
          <w:p w:rsidR="00E82772" w:rsidRPr="00EA6085" w:rsidRDefault="00E82772" w:rsidP="00D928A3">
            <w:pPr>
              <w:contextualSpacing/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شرکتهای سازنده همکار</w:t>
            </w:r>
            <w:r w:rsidR="00D928A3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برای افزایش میزان ساخت داخل</w:t>
            </w:r>
          </w:p>
        </w:tc>
      </w:tr>
      <w:tr w:rsidR="00E82772" w:rsidRPr="00EA6085" w:rsidTr="00D928A3">
        <w:trPr>
          <w:jc w:val="center"/>
        </w:trPr>
        <w:tc>
          <w:tcPr>
            <w:tcW w:w="410" w:type="pct"/>
            <w:vMerge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  <w:vMerge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  <w:shd w:val="clear" w:color="auto" w:fill="BDD6EE" w:themeFill="accent1" w:themeFillTint="66"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قبل از اجرای طرح</w:t>
            </w:r>
          </w:p>
        </w:tc>
        <w:tc>
          <w:tcPr>
            <w:tcW w:w="1081" w:type="pct"/>
            <w:shd w:val="clear" w:color="auto" w:fill="BDD6EE" w:themeFill="accent1" w:themeFillTint="66"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  <w:r w:rsidRPr="00EA6085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بعد از اجرای طرح</w:t>
            </w:r>
          </w:p>
        </w:tc>
        <w:tc>
          <w:tcPr>
            <w:tcW w:w="1434" w:type="pct"/>
            <w:vMerge/>
          </w:tcPr>
          <w:p w:rsidR="00E82772" w:rsidRPr="00EA6085" w:rsidRDefault="00E82772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1A37" w:rsidRPr="00EA6085" w:rsidTr="00D928A3">
        <w:trPr>
          <w:jc w:val="center"/>
        </w:trPr>
        <w:tc>
          <w:tcPr>
            <w:tcW w:w="410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1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1A37" w:rsidRPr="00EA6085" w:rsidTr="00D928A3">
        <w:trPr>
          <w:jc w:val="center"/>
        </w:trPr>
        <w:tc>
          <w:tcPr>
            <w:tcW w:w="410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1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1A37" w:rsidRPr="00EA6085" w:rsidTr="00D928A3">
        <w:trPr>
          <w:jc w:val="center"/>
        </w:trPr>
        <w:tc>
          <w:tcPr>
            <w:tcW w:w="410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1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1A37" w:rsidRPr="00EA6085" w:rsidTr="00D928A3">
        <w:trPr>
          <w:jc w:val="center"/>
        </w:trPr>
        <w:tc>
          <w:tcPr>
            <w:tcW w:w="410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1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1A37" w:rsidRPr="00EA6085" w:rsidTr="00D928A3">
        <w:trPr>
          <w:jc w:val="center"/>
        </w:trPr>
        <w:tc>
          <w:tcPr>
            <w:tcW w:w="410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25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81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34" w:type="pct"/>
          </w:tcPr>
          <w:p w:rsidR="00B51A37" w:rsidRPr="00EA6085" w:rsidRDefault="00B51A37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A87F2A" w:rsidRDefault="00A87F2A" w:rsidP="00B51A37">
      <w:pPr>
        <w:spacing w:after="0" w:line="240" w:lineRule="auto"/>
        <w:ind w:left="360"/>
        <w:contextualSpacing/>
        <w:jc w:val="center"/>
        <w:rPr>
          <w:rFonts w:cs="B Nazanin"/>
          <w:sz w:val="24"/>
          <w:szCs w:val="24"/>
          <w:rtl/>
        </w:rPr>
      </w:pPr>
    </w:p>
    <w:p w:rsidR="006C4923" w:rsidRDefault="006C4923" w:rsidP="00B51A37">
      <w:pPr>
        <w:spacing w:after="0" w:line="240" w:lineRule="auto"/>
        <w:ind w:left="663"/>
        <w:contextualSpacing/>
        <w:rPr>
          <w:rFonts w:cs="B Nazanin"/>
          <w:sz w:val="24"/>
          <w:szCs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rFonts w:cs="B Nazanin"/>
          <w:sz w:val="24"/>
          <w:szCs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rFonts w:cs="B Nazanin"/>
          <w:sz w:val="24"/>
          <w:szCs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</w:pPr>
    </w:p>
    <w:p w:rsidR="00B51A37" w:rsidRDefault="00B51A37" w:rsidP="00B51A37">
      <w:pPr>
        <w:spacing w:after="0" w:line="240" w:lineRule="auto"/>
        <w:ind w:left="663"/>
        <w:contextualSpacing/>
        <w:rPr>
          <w:sz w:val="24"/>
          <w:rtl/>
        </w:rPr>
        <w:sectPr w:rsidR="00B51A37" w:rsidSect="00581AB1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twistedLines1" w:sz="18" w:space="24" w:color="000000" w:themeColor="text1"/>
            <w:left w:val="twistedLines1" w:sz="18" w:space="24" w:color="000000" w:themeColor="text1"/>
            <w:bottom w:val="twistedLines1" w:sz="18" w:space="24" w:color="000000" w:themeColor="text1"/>
            <w:right w:val="twistedLines1" w:sz="18" w:space="24" w:color="000000" w:themeColor="text1"/>
          </w:pgBorders>
          <w:cols w:space="708"/>
          <w:bidi/>
          <w:rtlGutter/>
          <w:docGrid w:linePitch="360"/>
        </w:sectPr>
      </w:pPr>
    </w:p>
    <w:p w:rsidR="00220564" w:rsidRPr="00B51A37" w:rsidRDefault="00B51A37" w:rsidP="00AB4CB5">
      <w:pPr>
        <w:tabs>
          <w:tab w:val="left" w:pos="510"/>
        </w:tabs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B51A37">
        <w:rPr>
          <w:rFonts w:cs="B Nazanin" w:hint="cs"/>
          <w:b/>
          <w:bCs/>
          <w:sz w:val="24"/>
          <w:szCs w:val="24"/>
          <w:rtl/>
        </w:rPr>
        <w:lastRenderedPageBreak/>
        <w:t xml:space="preserve">بخش سوم: </w:t>
      </w:r>
      <w:r w:rsidR="00AB4CB5">
        <w:rPr>
          <w:rFonts w:cs="B Nazanin" w:hint="cs"/>
          <w:b/>
          <w:bCs/>
          <w:sz w:val="24"/>
          <w:szCs w:val="24"/>
          <w:rtl/>
        </w:rPr>
        <w:t>ارتقای سطح توانمندی تولید</w:t>
      </w:r>
    </w:p>
    <w:p w:rsidR="00B51A37" w:rsidRPr="00B51A37" w:rsidRDefault="00B51A37" w:rsidP="00AB4CB5">
      <w:pPr>
        <w:spacing w:after="0" w:line="240" w:lineRule="auto"/>
        <w:contextualSpacing/>
        <w:jc w:val="center"/>
        <w:rPr>
          <w:rFonts w:cs="B Nazanin"/>
          <w:sz w:val="24"/>
          <w:szCs w:val="24"/>
        </w:rPr>
      </w:pPr>
      <w:r w:rsidRPr="00B51A37">
        <w:rPr>
          <w:rFonts w:cs="B Nazanin" w:hint="cs"/>
          <w:sz w:val="24"/>
          <w:szCs w:val="24"/>
          <w:rtl/>
        </w:rPr>
        <w:t xml:space="preserve">(در جدول زیر صرفاً موارد </w:t>
      </w:r>
      <w:r w:rsidR="00AB4CB5">
        <w:rPr>
          <w:rFonts w:cs="B Nazanin" w:hint="cs"/>
          <w:sz w:val="24"/>
          <w:szCs w:val="24"/>
          <w:rtl/>
        </w:rPr>
        <w:t>مرتبط</w:t>
      </w:r>
      <w:r w:rsidRPr="00B51A37">
        <w:rPr>
          <w:rFonts w:cs="B Nazanin" w:hint="cs"/>
          <w:sz w:val="24"/>
          <w:szCs w:val="24"/>
          <w:rtl/>
        </w:rPr>
        <w:t xml:space="preserve"> تکمیل شود)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89"/>
        <w:gridCol w:w="4442"/>
        <w:gridCol w:w="2245"/>
      </w:tblGrid>
      <w:tr w:rsidR="00C069AC" w:rsidRPr="006C4923" w:rsidTr="00B51A37">
        <w:trPr>
          <w:trHeight w:val="20"/>
          <w:tblHeader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51A37" w:rsidRDefault="00B51A37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 وضعیت</w:t>
            </w:r>
            <w:r w:rsidR="00C069AC"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توانمندی </w:t>
            </w:r>
          </w:p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بعد از اجرای طرح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51A37" w:rsidRDefault="00B51A37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 وضعیت</w:t>
            </w: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توانمندی </w:t>
            </w:r>
          </w:p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قبل از اجرای طرح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مولفه‌ها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مصادیق توانمندی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توانمندی بهره برداری اثربخش و کارآمد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توانمندی تعمیر و نگهداری بهره ور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بهره برداری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توانمندی مونتاژ 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به صورت پ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یش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ساخته</w:t>
            </w:r>
            <w:r w:rsidR="00B51A37">
              <w:rPr>
                <w:rStyle w:val="FootnoteReference"/>
                <w:rFonts w:cs="B Nazanin"/>
                <w:sz w:val="20"/>
                <w:szCs w:val="20"/>
                <w:rtl/>
              </w:rPr>
              <w:footnoteReference w:id="1"/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توانمندی </w:t>
            </w:r>
            <w:r w:rsidRPr="006C4923">
              <w:rPr>
                <w:rFonts w:cs="B Nazanin"/>
                <w:sz w:val="20"/>
                <w:szCs w:val="20"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مونتاژ 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و ساخت </w:t>
            </w:r>
            <w:r w:rsidRPr="006C4923">
              <w:rPr>
                <w:rFonts w:cs="B Nazanin"/>
                <w:sz w:val="20"/>
                <w:szCs w:val="20"/>
                <w:rtl/>
              </w:rPr>
              <w:t>قطعات کاملا منفصل</w:t>
            </w:r>
            <w:r w:rsidRPr="00B51A37">
              <w:rPr>
                <w:rFonts w:cs="B Nazanin"/>
                <w:sz w:val="20"/>
                <w:szCs w:val="20"/>
                <w:vertAlign w:val="superscript"/>
                <w:rtl/>
              </w:rPr>
              <w:footnoteReference w:id="2"/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توانمندی مونتاژ </w:t>
            </w:r>
            <w:r w:rsidRPr="006C4923">
              <w:rPr>
                <w:rFonts w:cs="B Nazanin"/>
                <w:sz w:val="20"/>
                <w:szCs w:val="20"/>
                <w:rtl/>
              </w:rPr>
              <w:t>قطعات ن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یمه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کامل</w:t>
            </w:r>
            <w:r w:rsidRPr="00B51A37">
              <w:rPr>
                <w:rFonts w:cs="B Nazanin"/>
                <w:sz w:val="20"/>
                <w:szCs w:val="20"/>
                <w:vertAlign w:val="superscript"/>
                <w:rtl/>
              </w:rPr>
              <w:footnoteReference w:id="3"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مونتاژ و ساخت و تولید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عملیات ساختمانی و تاسیسات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عملیات نصب و راه اندازی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طرح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سازماندهی و ساختار بنگاه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سیستم های مدیریت پر</w:t>
            </w:r>
            <w:r w:rsidR="00B51A37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ژه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سیستم های کیفیت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مدیریت تامین و تولید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ساخت قطعات کلیدی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توان ط</w:t>
            </w:r>
            <w:r w:rsidR="00B51A37">
              <w:rPr>
                <w:rFonts w:cs="B Nazanin" w:hint="cs"/>
                <w:sz w:val="20"/>
                <w:szCs w:val="20"/>
                <w:rtl/>
              </w:rPr>
              <w:t>راحی و ساخت با انجام اصلاحات جزئ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 xml:space="preserve">توان </w:t>
            </w:r>
            <w:r w:rsidR="00B51A3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طراحی و ساخت با انجام اصلاحات کلی</w:t>
            </w:r>
          </w:p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قابلیت ارائه نوآوری های فرایندی و محصولی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و نوآوری</w:t>
            </w:r>
          </w:p>
        </w:tc>
      </w:tr>
      <w:tr w:rsidR="00C069AC" w:rsidRPr="006C4923" w:rsidTr="00B51A37">
        <w:trPr>
          <w:trHeight w:val="2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9AC" w:rsidRPr="006C4923" w:rsidRDefault="00C069AC" w:rsidP="00B51A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فعالیت های بازاریابی و تولید  مشترک برای بازارهای صادراتی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9AC" w:rsidRPr="006C4923" w:rsidRDefault="00C069AC" w:rsidP="00B51A37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</w:rPr>
              <w:t>توسعه کسب و کار بین المللی</w:t>
            </w:r>
          </w:p>
        </w:tc>
      </w:tr>
    </w:tbl>
    <w:p w:rsidR="005E19F9" w:rsidRDefault="005E19F9" w:rsidP="00B51A37">
      <w:pPr>
        <w:spacing w:after="0" w:line="240" w:lineRule="auto"/>
        <w:contextualSpacing/>
        <w:rPr>
          <w:rFonts w:cs="B Nazanin"/>
          <w:sz w:val="28"/>
          <w:szCs w:val="28"/>
          <w:rtl/>
        </w:rPr>
      </w:pPr>
    </w:p>
    <w:p w:rsidR="006C4923" w:rsidRDefault="006C4923" w:rsidP="00B51A37">
      <w:pPr>
        <w:spacing w:after="0" w:line="240" w:lineRule="auto"/>
        <w:contextualSpacing/>
        <w:rPr>
          <w:rFonts w:cs="B Nazanin"/>
          <w:sz w:val="28"/>
          <w:szCs w:val="28"/>
          <w:rtl/>
        </w:rPr>
      </w:pPr>
    </w:p>
    <w:p w:rsidR="006C4923" w:rsidRDefault="006C4923" w:rsidP="00B51A37">
      <w:pPr>
        <w:spacing w:after="0" w:line="240" w:lineRule="auto"/>
        <w:contextualSpacing/>
        <w:rPr>
          <w:rFonts w:cs="B Nazanin"/>
          <w:sz w:val="28"/>
          <w:szCs w:val="28"/>
          <w:rtl/>
        </w:rPr>
      </w:pPr>
    </w:p>
    <w:p w:rsidR="00EA6085" w:rsidRDefault="00EA6085" w:rsidP="00EA6085">
      <w:pPr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:rsidR="00066F21" w:rsidRPr="00EA6085" w:rsidRDefault="00EA6085" w:rsidP="00AB4CB5">
      <w:pPr>
        <w:spacing w:after="0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B51A37">
        <w:rPr>
          <w:rFonts w:cs="B Nazanin" w:hint="cs"/>
          <w:b/>
          <w:bCs/>
          <w:sz w:val="24"/>
          <w:szCs w:val="24"/>
          <w:rtl/>
        </w:rPr>
        <w:lastRenderedPageBreak/>
        <w:t xml:space="preserve">بخش </w:t>
      </w:r>
      <w:r w:rsidR="006F4875">
        <w:rPr>
          <w:rFonts w:cs="B Nazanin" w:hint="cs"/>
          <w:b/>
          <w:bCs/>
          <w:sz w:val="24"/>
          <w:szCs w:val="24"/>
          <w:rtl/>
        </w:rPr>
        <w:t>چهارم</w:t>
      </w:r>
      <w:r w:rsidRPr="00B51A3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066F21" w:rsidRPr="00EA6085">
        <w:rPr>
          <w:rFonts w:cs="B Nazanin" w:hint="cs"/>
          <w:b/>
          <w:bCs/>
          <w:sz w:val="24"/>
          <w:szCs w:val="24"/>
          <w:rtl/>
        </w:rPr>
        <w:t xml:space="preserve">مفاد </w:t>
      </w:r>
      <w:r w:rsidR="00AB4CB5">
        <w:rPr>
          <w:rFonts w:cs="B Nazanin" w:hint="cs"/>
          <w:b/>
          <w:bCs/>
          <w:sz w:val="24"/>
          <w:szCs w:val="24"/>
          <w:rtl/>
        </w:rPr>
        <w:t xml:space="preserve">یا بندهای مندرج در </w:t>
      </w:r>
      <w:r w:rsidR="00066F21" w:rsidRPr="00EA6085">
        <w:rPr>
          <w:rFonts w:cs="B Nazanin" w:hint="cs"/>
          <w:b/>
          <w:bCs/>
          <w:sz w:val="24"/>
          <w:szCs w:val="24"/>
          <w:rtl/>
        </w:rPr>
        <w:t>قرارداد</w:t>
      </w:r>
      <w:r w:rsidR="006F4875">
        <w:rPr>
          <w:rFonts w:cs="B Nazanin" w:hint="cs"/>
          <w:b/>
          <w:bCs/>
          <w:sz w:val="24"/>
          <w:szCs w:val="24"/>
          <w:rtl/>
        </w:rPr>
        <w:t xml:space="preserve"> م</w:t>
      </w:r>
      <w:r w:rsidR="00AB4CB5">
        <w:rPr>
          <w:rFonts w:cs="B Nazanin" w:hint="cs"/>
          <w:b/>
          <w:bCs/>
          <w:sz w:val="24"/>
          <w:szCs w:val="24"/>
          <w:rtl/>
        </w:rPr>
        <w:t>رتبط با پیوست فناوری</w:t>
      </w:r>
    </w:p>
    <w:tbl>
      <w:tblPr>
        <w:tblStyle w:val="TableGrid"/>
        <w:tblW w:w="5085" w:type="pct"/>
        <w:tblLook w:val="04A0" w:firstRow="1" w:lastRow="0" w:firstColumn="1" w:lastColumn="0" w:noHBand="0" w:noVBand="1"/>
      </w:tblPr>
      <w:tblGrid>
        <w:gridCol w:w="3165"/>
        <w:gridCol w:w="9220"/>
        <w:gridCol w:w="2030"/>
      </w:tblGrid>
      <w:tr w:rsidR="00066F21" w:rsidRPr="006C4923" w:rsidTr="007E3E16">
        <w:trPr>
          <w:trHeight w:val="26"/>
          <w:tblHeader/>
        </w:trPr>
        <w:tc>
          <w:tcPr>
            <w:tcW w:w="1098" w:type="pct"/>
            <w:shd w:val="clear" w:color="auto" w:fill="BDD6EE" w:themeFill="accent1" w:themeFillTint="66"/>
            <w:vAlign w:val="center"/>
          </w:tcPr>
          <w:p w:rsidR="00066F21" w:rsidRPr="006C4923" w:rsidRDefault="00066F21" w:rsidP="00AB4CB5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مفاد یا بندهای </w:t>
            </w:r>
            <w:r w:rsidR="00AB4CB5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مندرج </w:t>
            </w: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در قرارداد</w:t>
            </w:r>
          </w:p>
        </w:tc>
        <w:tc>
          <w:tcPr>
            <w:tcW w:w="3198" w:type="pct"/>
            <w:shd w:val="clear" w:color="auto" w:fill="BDD6EE" w:themeFill="accent1" w:themeFillTint="66"/>
            <w:vAlign w:val="center"/>
          </w:tcPr>
          <w:p w:rsidR="00066F21" w:rsidRPr="006C4923" w:rsidRDefault="00066F21" w:rsidP="00AB4CB5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مصادیق در قرارداد</w:t>
            </w:r>
          </w:p>
        </w:tc>
        <w:tc>
          <w:tcPr>
            <w:tcW w:w="704" w:type="pct"/>
            <w:shd w:val="clear" w:color="auto" w:fill="BDD6EE" w:themeFill="accent1" w:themeFillTint="66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C4923"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  <w:t>اهداف توسعه توان داخل</w:t>
            </w:r>
          </w:p>
        </w:tc>
      </w:tr>
      <w:tr w:rsidR="00066F21" w:rsidRPr="006C4923" w:rsidTr="007E3E16">
        <w:trPr>
          <w:trHeight w:val="1120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AB4CB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تامین مواد، قطعات و اجزا یا خدمات هدف گذاری شده از طریق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ایرانی صاحب توانمندی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یا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همکاری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مشترک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بین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</w:t>
            </w:r>
            <w:r w:rsidR="00EA6085">
              <w:rPr>
                <w:rFonts w:cs="B Nazanin"/>
                <w:sz w:val="20"/>
                <w:szCs w:val="20"/>
                <w:rtl/>
              </w:rPr>
              <w:softHyphen/>
            </w:r>
            <w:r w:rsidRPr="006C49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خارجی</w:t>
            </w:r>
          </w:p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بکارگیری شرکت های تولید کننده داخلی در زنجیره تامین شرکت طرف قرا</w:t>
            </w:r>
            <w:r w:rsidR="00AB4CB5">
              <w:rPr>
                <w:rFonts w:cs="B Nazanin" w:hint="cs"/>
                <w:sz w:val="20"/>
                <w:szCs w:val="20"/>
                <w:rtl/>
              </w:rPr>
              <w:t>ر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داد خارجی</w:t>
            </w:r>
          </w:p>
          <w:p w:rsidR="00066F21" w:rsidRPr="006C4923" w:rsidRDefault="00AB4CB5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واگذاری </w:t>
            </w:r>
            <w:r w:rsidR="00066F21" w:rsidRPr="006C4923">
              <w:rPr>
                <w:rFonts w:cs="B Nazanin" w:hint="cs"/>
                <w:sz w:val="20"/>
                <w:szCs w:val="20"/>
                <w:rtl/>
              </w:rPr>
              <w:t>طرح ساخت بار اول به شرکت ایرانی به موازات تامین از خارج</w:t>
            </w:r>
          </w:p>
        </w:tc>
        <w:tc>
          <w:tcPr>
            <w:tcW w:w="704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افزایش عمق ساخت داخل</w:t>
            </w:r>
          </w:p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66F21" w:rsidRPr="006C4923" w:rsidTr="007E3E16">
        <w:trPr>
          <w:trHeight w:val="993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حداکثر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بکارگیری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منابع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متخصص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اجرای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طرح</w:t>
            </w:r>
          </w:p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آموزش و ارتقای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تخصصی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نیروی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انسانی</w:t>
            </w:r>
          </w:p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بازدید نیروی انسانی از شرکت های همکار و فعالیت مشترک در محل شرکت خارجی</w:t>
            </w:r>
          </w:p>
        </w:tc>
        <w:tc>
          <w:tcPr>
            <w:tcW w:w="704" w:type="pct"/>
            <w:vMerge w:val="restart"/>
            <w:vAlign w:val="center"/>
          </w:tcPr>
          <w:p w:rsidR="00066F21" w:rsidRPr="006C4923" w:rsidRDefault="00AB4CB5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ارتقای</w:t>
            </w:r>
            <w:r w:rsidR="00092126">
              <w:rPr>
                <w:rFonts w:cs="B Nazanin" w:hint="cs"/>
                <w:sz w:val="20"/>
                <w:szCs w:val="20"/>
                <w:rtl/>
              </w:rPr>
              <w:t xml:space="preserve"> توانمندی فناورانه شرکت‌</w:t>
            </w:r>
            <w:r w:rsidR="00066F21" w:rsidRPr="006C4923">
              <w:rPr>
                <w:rFonts w:cs="B Nazanin" w:hint="cs"/>
                <w:sz w:val="20"/>
                <w:szCs w:val="20"/>
                <w:rtl/>
              </w:rPr>
              <w:t>های داخلی</w:t>
            </w:r>
          </w:p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66F21" w:rsidRPr="006C4923" w:rsidTr="007E3E16">
        <w:trPr>
          <w:trHeight w:val="413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0C5EFB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انتقال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فناوری طراحی، ساخت و تولید، تست و آزمون، نگهداری تعمیرات، بهره برداری و ... به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</w:t>
            </w:r>
            <w:r w:rsidR="00717991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داخلی</w:t>
            </w:r>
          </w:p>
        </w:tc>
        <w:tc>
          <w:tcPr>
            <w:tcW w:w="704" w:type="pct"/>
            <w:vMerge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66F21" w:rsidRPr="006C4923" w:rsidTr="007E3E16">
        <w:trPr>
          <w:trHeight w:val="830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تحقیق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توسعه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مشترک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 طرف قرارداد داخلی</w:t>
            </w:r>
          </w:p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همکاری تحقیقاتی با مراکز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علمی،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پژوهشی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دارای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مجوز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شرکت‌های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دانش‌بنیان</w:t>
            </w:r>
          </w:p>
        </w:tc>
        <w:tc>
          <w:tcPr>
            <w:tcW w:w="704" w:type="pct"/>
            <w:vMerge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66F21" w:rsidRPr="006C4923" w:rsidTr="007E3E16">
        <w:trPr>
          <w:trHeight w:val="416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EA6085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مشارکت شرکت خارجی در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توسعه اکوسیستم نوآوری کشور (شتابدهنده و مراکز نوآوری و...)</w:t>
            </w:r>
          </w:p>
        </w:tc>
        <w:tc>
          <w:tcPr>
            <w:tcW w:w="704" w:type="pct"/>
            <w:vMerge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066F21" w:rsidRPr="006C4923" w:rsidTr="007E3E16">
        <w:trPr>
          <w:trHeight w:val="551"/>
        </w:trPr>
        <w:tc>
          <w:tcPr>
            <w:tcW w:w="1098" w:type="pct"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198" w:type="pct"/>
            <w:vAlign w:val="center"/>
          </w:tcPr>
          <w:p w:rsidR="00066F21" w:rsidRPr="006C4923" w:rsidRDefault="00066F21" w:rsidP="00717991">
            <w:pPr>
              <w:pStyle w:val="ListParagraph"/>
              <w:numPr>
                <w:ilvl w:val="0"/>
                <w:numId w:val="10"/>
              </w:numPr>
              <w:ind w:left="153" w:hanging="142"/>
              <w:jc w:val="both"/>
              <w:rPr>
                <w:rFonts w:cs="B Nazanin"/>
                <w:sz w:val="20"/>
                <w:szCs w:val="20"/>
                <w:rtl/>
              </w:rPr>
            </w:pPr>
            <w:r w:rsidRPr="006C4923">
              <w:rPr>
                <w:rFonts w:cs="B Nazanin" w:hint="cs"/>
                <w:sz w:val="20"/>
                <w:szCs w:val="20"/>
                <w:rtl/>
              </w:rPr>
              <w:t>همكاري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صادراتی شركت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مجري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داخلي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خارجي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ورود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</w:t>
            </w:r>
            <w:r w:rsidR="00717991">
              <w:rPr>
                <w:rFonts w:cs="B Nazanin" w:hint="cs"/>
                <w:sz w:val="20"/>
                <w:szCs w:val="20"/>
                <w:rtl/>
              </w:rPr>
              <w:t>‌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717991">
              <w:rPr>
                <w:rFonts w:cs="B Nazanin" w:hint="cs"/>
                <w:sz w:val="20"/>
                <w:szCs w:val="20"/>
                <w:rtl/>
              </w:rPr>
              <w:t xml:space="preserve">بازار خارجی یا زنجیره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ت</w:t>
            </w:r>
            <w:r w:rsidR="00717991">
              <w:rPr>
                <w:rFonts w:cs="B Nazanin" w:hint="cs"/>
                <w:sz w:val="20"/>
                <w:szCs w:val="20"/>
                <w:rtl/>
              </w:rPr>
              <w:t>ا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مین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بین‌المللی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شرکت‌های</w:t>
            </w:r>
            <w:r w:rsidRPr="006C492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C4923">
              <w:rPr>
                <w:rFonts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704" w:type="pct"/>
            <w:vMerge/>
            <w:vAlign w:val="center"/>
          </w:tcPr>
          <w:p w:rsidR="00066F21" w:rsidRPr="006C4923" w:rsidRDefault="00066F21" w:rsidP="00B51A37">
            <w:pPr>
              <w:contextualSpacing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066F21" w:rsidRPr="00BF3781" w:rsidRDefault="00D358F8" w:rsidP="00B51A37">
      <w:pPr>
        <w:spacing w:after="0" w:line="240" w:lineRule="auto"/>
        <w:contextualSpacing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توضیح: در تکمیل این جدول، اگر قرارداد منعقد شده است، مفاد قرارداد منعقده درج گردد، در غیر اینصورت، مفاد پیشنهادی برای درج در قرارداد منظور شود.</w:t>
      </w:r>
    </w:p>
    <w:sectPr w:rsidR="00066F21" w:rsidRPr="00BF3781" w:rsidSect="00B51A37">
      <w:footnotePr>
        <w:numRestart w:val="eachPage"/>
      </w:footnotePr>
      <w:pgSz w:w="16838" w:h="11906" w:orient="landscape"/>
      <w:pgMar w:top="1440" w:right="1440" w:bottom="1440" w:left="1440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5D" w:rsidRDefault="00C5675D" w:rsidP="007C72F6">
      <w:pPr>
        <w:spacing w:after="0" w:line="240" w:lineRule="auto"/>
      </w:pPr>
      <w:r>
        <w:separator/>
      </w:r>
    </w:p>
  </w:endnote>
  <w:endnote w:type="continuationSeparator" w:id="0">
    <w:p w:rsidR="00C5675D" w:rsidRDefault="00C5675D" w:rsidP="007C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30987936"/>
      <w:docPartObj>
        <w:docPartGallery w:val="Page Numbers (Bottom of Page)"/>
        <w:docPartUnique/>
      </w:docPartObj>
    </w:sdtPr>
    <w:sdtEndPr/>
    <w:sdtContent>
      <w:p w:rsidR="00A542D3" w:rsidRDefault="00A542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C7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542D3" w:rsidRDefault="00A54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5D" w:rsidRDefault="00C5675D" w:rsidP="007C72F6">
      <w:pPr>
        <w:spacing w:after="0" w:line="240" w:lineRule="auto"/>
      </w:pPr>
      <w:r>
        <w:separator/>
      </w:r>
    </w:p>
  </w:footnote>
  <w:footnote w:type="continuationSeparator" w:id="0">
    <w:p w:rsidR="00C5675D" w:rsidRDefault="00C5675D" w:rsidP="007C72F6">
      <w:pPr>
        <w:spacing w:after="0" w:line="240" w:lineRule="auto"/>
      </w:pPr>
      <w:r>
        <w:continuationSeparator/>
      </w:r>
    </w:p>
  </w:footnote>
  <w:footnote w:id="1">
    <w:p w:rsidR="00B51A37" w:rsidRDefault="00B51A37" w:rsidP="00B51A37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51A37">
        <w:rPr>
          <w:rFonts w:asciiTheme="majorBidi" w:hAnsiTheme="majorBidi" w:cstheme="majorBidi"/>
        </w:rPr>
        <w:t>CBU:</w:t>
      </w:r>
      <w:r w:rsidRPr="00B51A37">
        <w:rPr>
          <w:rFonts w:asciiTheme="majorBidi" w:hAnsiTheme="majorBidi" w:cstheme="majorBidi"/>
          <w:sz w:val="18"/>
        </w:rPr>
        <w:t xml:space="preserve"> </w:t>
      </w:r>
      <w:r>
        <w:rPr>
          <w:rFonts w:asciiTheme="majorBidi" w:hAnsiTheme="majorBidi" w:cstheme="majorBidi"/>
          <w:sz w:val="18"/>
        </w:rPr>
        <w:t>C</w:t>
      </w:r>
      <w:r w:rsidRPr="00B51A37">
        <w:rPr>
          <w:rFonts w:asciiTheme="majorBidi" w:hAnsiTheme="majorBidi" w:cstheme="majorBidi"/>
          <w:sz w:val="18"/>
        </w:rPr>
        <w:t>omplete</w:t>
      </w:r>
      <w:r w:rsidRPr="00B51A37">
        <w:rPr>
          <w:rFonts w:asciiTheme="majorBidi" w:hAnsiTheme="majorBidi" w:cstheme="majorBidi"/>
          <w:sz w:val="18"/>
          <w:rtl/>
        </w:rPr>
        <w:t xml:space="preserve"> </w:t>
      </w:r>
      <w:r w:rsidRPr="00B51A37">
        <w:rPr>
          <w:rFonts w:asciiTheme="majorBidi" w:hAnsiTheme="majorBidi" w:cstheme="majorBidi"/>
          <w:sz w:val="18"/>
        </w:rPr>
        <w:t>Batch Unite</w:t>
      </w:r>
    </w:p>
  </w:footnote>
  <w:footnote w:id="2">
    <w:p w:rsidR="00C069AC" w:rsidRPr="003A68EF" w:rsidRDefault="00C069AC" w:rsidP="00B51A37">
      <w:pPr>
        <w:pStyle w:val="FootnoteText"/>
        <w:bidi w:val="0"/>
        <w:rPr>
          <w:rFonts w:cs="B Mitra"/>
          <w:sz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51A37">
        <w:rPr>
          <w:rFonts w:asciiTheme="majorBidi" w:hAnsiTheme="majorBidi" w:cstheme="majorBidi"/>
        </w:rPr>
        <w:t xml:space="preserve">CKD: </w:t>
      </w:r>
      <w:r w:rsidR="00B51A37">
        <w:rPr>
          <w:rFonts w:asciiTheme="majorBidi" w:hAnsiTheme="majorBidi" w:cstheme="majorBidi"/>
        </w:rPr>
        <w:t>C</w:t>
      </w:r>
      <w:r w:rsidRPr="00B51A37">
        <w:rPr>
          <w:rFonts w:asciiTheme="majorBidi" w:hAnsiTheme="majorBidi" w:cstheme="majorBidi"/>
        </w:rPr>
        <w:t>omplete Knocked Dawn</w:t>
      </w:r>
    </w:p>
  </w:footnote>
  <w:footnote w:id="3">
    <w:p w:rsidR="00C069AC" w:rsidRDefault="00C069AC" w:rsidP="00B51A37">
      <w:pPr>
        <w:bidi w:val="0"/>
        <w:spacing w:line="240" w:lineRule="auto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B51A37" w:rsidRPr="00B51A37">
        <w:rPr>
          <w:rFonts w:asciiTheme="majorBidi" w:hAnsiTheme="majorBidi" w:cstheme="majorBidi"/>
          <w:sz w:val="20"/>
          <w:szCs w:val="20"/>
        </w:rPr>
        <w:t>SKD</w:t>
      </w:r>
      <w:r w:rsidR="00B51A37">
        <w:rPr>
          <w:rFonts w:asciiTheme="majorBidi" w:hAnsiTheme="majorBidi" w:cstheme="majorBidi"/>
          <w:sz w:val="20"/>
          <w:szCs w:val="20"/>
        </w:rPr>
        <w:t xml:space="preserve">: </w:t>
      </w:r>
      <w:r w:rsidR="00B51A37" w:rsidRPr="00B51A37">
        <w:rPr>
          <w:rFonts w:asciiTheme="majorBidi" w:hAnsiTheme="majorBidi" w:cstheme="majorBidi" w:hint="cs"/>
          <w:sz w:val="20"/>
          <w:szCs w:val="20"/>
        </w:rPr>
        <w:t>Semi</w:t>
      </w:r>
      <w:r w:rsidRPr="00B51A37">
        <w:rPr>
          <w:rFonts w:asciiTheme="majorBidi" w:hAnsiTheme="majorBidi" w:cstheme="majorBidi"/>
          <w:sz w:val="20"/>
          <w:szCs w:val="20"/>
        </w:rPr>
        <w:t xml:space="preserve"> Knocked</w:t>
      </w:r>
      <w:r w:rsidRPr="00B51A37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51A37">
        <w:rPr>
          <w:rFonts w:asciiTheme="majorBidi" w:hAnsiTheme="majorBidi" w:cstheme="majorBidi"/>
          <w:sz w:val="20"/>
          <w:szCs w:val="20"/>
        </w:rPr>
        <w:t>Dawn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D0AC0"/>
    <w:multiLevelType w:val="hybridMultilevel"/>
    <w:tmpl w:val="2C10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FFD"/>
    <w:multiLevelType w:val="hybridMultilevel"/>
    <w:tmpl w:val="A012634E"/>
    <w:lvl w:ilvl="0" w:tplc="85801F14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11E"/>
    <w:multiLevelType w:val="hybridMultilevel"/>
    <w:tmpl w:val="9872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92034"/>
    <w:multiLevelType w:val="hybridMultilevel"/>
    <w:tmpl w:val="67023A62"/>
    <w:lvl w:ilvl="0" w:tplc="700AB6D4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0712A"/>
    <w:multiLevelType w:val="hybridMultilevel"/>
    <w:tmpl w:val="DD243B02"/>
    <w:lvl w:ilvl="0" w:tplc="B0C8998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60A0B"/>
    <w:multiLevelType w:val="hybridMultilevel"/>
    <w:tmpl w:val="FEDE584E"/>
    <w:lvl w:ilvl="0" w:tplc="9A38C02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24FE5"/>
    <w:multiLevelType w:val="hybridMultilevel"/>
    <w:tmpl w:val="B7D28D6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613626D1"/>
    <w:multiLevelType w:val="hybridMultilevel"/>
    <w:tmpl w:val="D2103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10F19"/>
    <w:multiLevelType w:val="hybridMultilevel"/>
    <w:tmpl w:val="C44C2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A143C"/>
    <w:multiLevelType w:val="hybridMultilevel"/>
    <w:tmpl w:val="F978378A"/>
    <w:lvl w:ilvl="0" w:tplc="33CA21B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CC"/>
    <w:rsid w:val="000058C9"/>
    <w:rsid w:val="000142A8"/>
    <w:rsid w:val="00066F21"/>
    <w:rsid w:val="00092126"/>
    <w:rsid w:val="000C5EFB"/>
    <w:rsid w:val="000E7595"/>
    <w:rsid w:val="00100D02"/>
    <w:rsid w:val="001D7722"/>
    <w:rsid w:val="002043A1"/>
    <w:rsid w:val="00220564"/>
    <w:rsid w:val="00287AFD"/>
    <w:rsid w:val="002E12DD"/>
    <w:rsid w:val="002E2EE1"/>
    <w:rsid w:val="002E774A"/>
    <w:rsid w:val="002F0848"/>
    <w:rsid w:val="00327373"/>
    <w:rsid w:val="003E14C9"/>
    <w:rsid w:val="00406350"/>
    <w:rsid w:val="00411A03"/>
    <w:rsid w:val="00445F23"/>
    <w:rsid w:val="00495824"/>
    <w:rsid w:val="004A6ADB"/>
    <w:rsid w:val="00505C41"/>
    <w:rsid w:val="005126AC"/>
    <w:rsid w:val="00542EEA"/>
    <w:rsid w:val="00550B63"/>
    <w:rsid w:val="00570D6E"/>
    <w:rsid w:val="00581AB1"/>
    <w:rsid w:val="005B09CD"/>
    <w:rsid w:val="005E19F9"/>
    <w:rsid w:val="005E473D"/>
    <w:rsid w:val="00654445"/>
    <w:rsid w:val="006C4923"/>
    <w:rsid w:val="006D551C"/>
    <w:rsid w:val="006F119E"/>
    <w:rsid w:val="006F4875"/>
    <w:rsid w:val="00715747"/>
    <w:rsid w:val="0071617B"/>
    <w:rsid w:val="00717991"/>
    <w:rsid w:val="00763FD0"/>
    <w:rsid w:val="00765BCC"/>
    <w:rsid w:val="007C72F6"/>
    <w:rsid w:val="007E3E16"/>
    <w:rsid w:val="007E7155"/>
    <w:rsid w:val="00822034"/>
    <w:rsid w:val="008A0686"/>
    <w:rsid w:val="008B3550"/>
    <w:rsid w:val="00902838"/>
    <w:rsid w:val="00930C73"/>
    <w:rsid w:val="009409F5"/>
    <w:rsid w:val="00951DF7"/>
    <w:rsid w:val="00992124"/>
    <w:rsid w:val="009C18E0"/>
    <w:rsid w:val="009F593B"/>
    <w:rsid w:val="00A34AA9"/>
    <w:rsid w:val="00A542D3"/>
    <w:rsid w:val="00A87F2A"/>
    <w:rsid w:val="00A952B8"/>
    <w:rsid w:val="00AB4CB5"/>
    <w:rsid w:val="00B13D5C"/>
    <w:rsid w:val="00B51A37"/>
    <w:rsid w:val="00B85E05"/>
    <w:rsid w:val="00BB4B93"/>
    <w:rsid w:val="00BC38FB"/>
    <w:rsid w:val="00BF3781"/>
    <w:rsid w:val="00C006B4"/>
    <w:rsid w:val="00C069AC"/>
    <w:rsid w:val="00C32C44"/>
    <w:rsid w:val="00C5675D"/>
    <w:rsid w:val="00C84484"/>
    <w:rsid w:val="00CC5EF1"/>
    <w:rsid w:val="00CF5ED2"/>
    <w:rsid w:val="00D358F8"/>
    <w:rsid w:val="00D73D66"/>
    <w:rsid w:val="00D928A3"/>
    <w:rsid w:val="00E4611E"/>
    <w:rsid w:val="00E624FA"/>
    <w:rsid w:val="00E73D06"/>
    <w:rsid w:val="00E82772"/>
    <w:rsid w:val="00E93B66"/>
    <w:rsid w:val="00EA2E5B"/>
    <w:rsid w:val="00EA6085"/>
    <w:rsid w:val="00F24725"/>
    <w:rsid w:val="00F364AD"/>
    <w:rsid w:val="00F86A35"/>
    <w:rsid w:val="00F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6B8662-5AE4-42F4-94D3-995B314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link w:val="Heading4Char"/>
    <w:uiPriority w:val="9"/>
    <w:qFormat/>
    <w:rsid w:val="00A542D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7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F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2D3"/>
  </w:style>
  <w:style w:type="paragraph" w:styleId="Footer">
    <w:name w:val="footer"/>
    <w:basedOn w:val="Normal"/>
    <w:link w:val="FooterChar"/>
    <w:uiPriority w:val="99"/>
    <w:unhideWhenUsed/>
    <w:rsid w:val="00A5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2D3"/>
  </w:style>
  <w:style w:type="character" w:customStyle="1" w:styleId="Heading4Char">
    <w:name w:val="Heading 4 Char"/>
    <w:basedOn w:val="DefaultParagraphFont"/>
    <w:link w:val="Heading4"/>
    <w:uiPriority w:val="9"/>
    <w:rsid w:val="00A542D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44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2EB0-B5FA-4D6F-A596-CE7F1F2A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امیر عزیزی</dc:creator>
  <cp:keywords/>
  <dc:description/>
  <cp:lastModifiedBy>نعیمه یوسفی</cp:lastModifiedBy>
  <cp:revision>2</cp:revision>
  <dcterms:created xsi:type="dcterms:W3CDTF">2025-01-18T07:38:00Z</dcterms:created>
  <dcterms:modified xsi:type="dcterms:W3CDTF">2025-01-18T07:38:00Z</dcterms:modified>
</cp:coreProperties>
</file>